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099BB">
      <w:pPr>
        <w:pStyle w:val="8"/>
        <w:ind w:left="0" w:leftChars="0" w:firstLine="0" w:firstLineChars="0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包头市固阳县阴山北麓生态综合治理项目（2024年度）—退化草原修复封育围栏安装（四标段）</w:t>
      </w:r>
    </w:p>
    <w:tbl>
      <w:tblPr>
        <w:tblStyle w:val="6"/>
        <w:tblW w:w="891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843"/>
        <w:gridCol w:w="675"/>
        <w:gridCol w:w="3302"/>
        <w:gridCol w:w="2074"/>
        <w:gridCol w:w="497"/>
      </w:tblGrid>
      <w:tr w14:paraId="718E7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DE1CEB2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1BD2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  <w:t>工程量清单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C43FF35">
            <w:pPr>
              <w:jc w:val="righ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7D9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60CDBE02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1DDF34F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工程名称：</w:t>
            </w:r>
          </w:p>
        </w:tc>
        <w:tc>
          <w:tcPr>
            <w:tcW w:w="537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5DAE70CF">
            <w:pPr>
              <w:pStyle w:val="8"/>
              <w:ind w:left="0" w:leftChars="0" w:firstLine="0" w:firstLineChars="0"/>
              <w:jc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包头市固阳县阴山北麓生态综合治理项目（2024年度）—退化草原修复封育围栏安装（四标段）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08168634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D02D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604EE6E7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42E005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工程造价：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449BB0A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050E1B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</w:t>
            </w:r>
          </w:p>
        </w:tc>
      </w:tr>
      <w:tr w14:paraId="35101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1FBAC5F1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2BA009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招标人（签章）：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14D4EDAB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091C7D4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3CC4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0232B6D1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28EE41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编制日期：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2277667D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D4AE8DD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0D1DBE68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0AA9D13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199EA934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77A17E7D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7C3B4E58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07B2379E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1A8A880D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7C887A70">
      <w:pPr>
        <w:rPr>
          <w:rFonts w:ascii="宋体" w:hAnsi="宋体" w:cs="宋体"/>
        </w:rPr>
      </w:pPr>
      <w:r>
        <w:rPr>
          <w:rFonts w:ascii="宋体" w:hAnsi="宋体" w:cs="宋体"/>
        </w:rPr>
        <w:br w:type="page"/>
      </w:r>
    </w:p>
    <w:p w14:paraId="47C5B2E9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4D9AD0FD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tbl>
      <w:tblPr>
        <w:tblStyle w:val="6"/>
        <w:tblW w:w="796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1903"/>
        <w:gridCol w:w="1823"/>
        <w:gridCol w:w="464"/>
        <w:gridCol w:w="2004"/>
      </w:tblGrid>
      <w:tr w14:paraId="68BD7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1DC8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工程项目总价表</w:t>
            </w:r>
          </w:p>
        </w:tc>
      </w:tr>
      <w:tr w14:paraId="33D37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051FD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FEC3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5C77A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5AE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82688E1">
            <w:pPr>
              <w:pStyle w:val="8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包头市固阳县阴山北麓生态综合治理项目（2024年度）—退化草原修复封育围栏安装（四标段）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E0C7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366A9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192D0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7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A98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192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088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2123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4E9DB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5B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851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分类分项工程量清单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C10E0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E5F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80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9CC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措施项目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733AE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E45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EAB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DE1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2BC5E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F7C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32F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F78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2FA039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</w:tr>
      <w:tr w14:paraId="1B0C3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DFB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8B8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4706A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B77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61D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E38F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49DE5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F4F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3BC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DA2A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00868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3A7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751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385A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42A15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D1D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160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90AA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7E2ED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066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B57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F1F3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08E53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0A0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4DEF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3822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9C095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8DE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AF3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633B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379D7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DAE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17E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0A94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50275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60D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8F2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EBE3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68676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B31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69A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C6B3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807DD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DA6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E1C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C369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4F7C1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B0B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F4C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D61B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1F80D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EB8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6C8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1AC4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780AF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B6C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AD1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E5D2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6ACA9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00C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349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622E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F9D62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7F7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21C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D6AA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2CDFE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4D5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99C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819F6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3B8B2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5AF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0F9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6D8D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36E41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4E7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3979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60A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CA1D6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0E84FD21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3F47380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24760A49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52867487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5666C80B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6"/>
        <w:tblW w:w="925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936"/>
        <w:gridCol w:w="958"/>
        <w:gridCol w:w="245"/>
        <w:gridCol w:w="589"/>
        <w:gridCol w:w="1486"/>
        <w:gridCol w:w="559"/>
        <w:gridCol w:w="846"/>
        <w:gridCol w:w="508"/>
        <w:gridCol w:w="248"/>
        <w:gridCol w:w="1464"/>
        <w:gridCol w:w="854"/>
      </w:tblGrid>
      <w:tr w14:paraId="5F348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BF32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分类分项工程量清单计价表</w:t>
            </w:r>
          </w:p>
        </w:tc>
      </w:tr>
      <w:tr w14:paraId="286D7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79565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4635C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1FC5E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F9DB0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E6F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C211F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包头市固阳县阴山北麓生态综合治理项目（2024年度）—退化草原修复封育围栏安装（四标段）</w:t>
            </w:r>
          </w:p>
        </w:tc>
        <w:tc>
          <w:tcPr>
            <w:tcW w:w="3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FEF59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66D85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 共  1  页</w:t>
            </w:r>
          </w:p>
        </w:tc>
      </w:tr>
      <w:tr w14:paraId="0C332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DA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4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930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42A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29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F69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6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649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55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756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63C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7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591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8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C81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条款编码</w:t>
            </w:r>
          </w:p>
        </w:tc>
      </w:tr>
      <w:tr w14:paraId="0DC90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B2D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D25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001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F9C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封育围栏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C41093">
            <w:pPr>
              <w:pStyle w:val="8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围栏材料采购要求</w:t>
            </w:r>
          </w:p>
          <w:p w14:paraId="082B5719">
            <w:pPr>
              <w:pStyle w:val="8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Y型钢立柱：热镀锌3厘米×3厘米×3厘米×180厘米，钢材应符合GB/T228.1—2010，线桩纵肋厚度≥3毫米，横肋厚度≥2.5毫米，表面不允许有裂缝、结疤、折叠、分层和夹杂抗拉强度1000MPa以上。高1.8米，每根重量≥3公斤。</w:t>
            </w:r>
          </w:p>
          <w:p w14:paraId="53A6EACC">
            <w:pPr>
              <w:pStyle w:val="8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支撑杆：高1.8米，壁厚5毫米热轧等边角钢50型（5厘米×5厘米）/长1.8米，直径50毫米的焊管/高1.8米水泥杆（10厘米×10厘米），以上三种型号任选其一。</w:t>
            </w:r>
          </w:p>
          <w:p w14:paraId="3B0539D1">
            <w:pPr>
              <w:pStyle w:val="8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刺丝:规格为丝径2.0mm的14#热镀锌丝</w:t>
            </w:r>
          </w:p>
          <w:p w14:paraId="162EC83B">
            <w:pPr>
              <w:pStyle w:val="8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绑线：直径1.4毫米铅丝。</w:t>
            </w:r>
          </w:p>
          <w:p w14:paraId="4359B3F5">
            <w:pPr>
              <w:pStyle w:val="8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2.C.围栏施工技术要求</w:t>
            </w:r>
          </w:p>
          <w:p w14:paraId="47DF9FA8">
            <w:pPr>
              <w:pStyle w:val="8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使用Y型钢立柱进行封育框架搭建，立柱间拉5层刺丝，两道斜拉丝。两桩间距为6米，地形起伏较大时，间距可根据实际情况缩短。在封育围栏直线距离较长时，每10根桩杆设支撑杆一根，角柱位置设置支撑杆2根，支撑杆采用高1.8米，壁厚5毫米热轧等边角钢50型（5厘米×5厘米）/长1.8米，直径50毫米的焊管/高1.8米水泥杆（10厘米×10厘米），以上三种型号任选其一。围栏经过起伏较大的地形时，低凹处打1-3道地锚线。围栏底线距地面高度22厘米，立柱埋深60厘米。网围栏松紧度以人用力下压位移小于5厘米为宜。</w:t>
            </w:r>
          </w:p>
          <w:p w14:paraId="135F9382">
            <w:pPr>
              <w:pStyle w:val="8"/>
              <w:ind w:left="0" w:leftChars="0" w:firstLine="0" w:firstLineChars="0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3、支撑杆等辅助材料根据实际情况自行考虑。</w:t>
            </w:r>
          </w:p>
          <w:p w14:paraId="78B9338A">
            <w:pPr>
              <w:pStyle w:val="8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82E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万米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9EB6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25.0283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C7D5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1B72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  <w:p w14:paraId="17C410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  <w:p w14:paraId="59433F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1848B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BB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5301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20A6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EF8D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98F48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8EB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C6B9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6F41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8FB1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D94E3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0D4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EA9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F0D7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5AA7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76F7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1D4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58DE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D322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091D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1D33E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DA2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CB3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C9D9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55AC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EEBC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79A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D3A7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37D5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1152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D4E80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538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06A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1A6B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1F41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2C11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AC2B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8BF6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CE2E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A9AA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73602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020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035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693E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8A53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9900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949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8544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DFE8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B549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846AC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598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B93D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7D13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83C1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8988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F924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A725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8A40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63AE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6815D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33B9AC3C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68629EC6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40A9BE07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10BADE0B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4FAA3C02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7AC2A873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308CA810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7B4CDFD6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6C1A173C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34CF4570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009CEC7A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2952D726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6"/>
        <w:tblW w:w="88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68"/>
        <w:gridCol w:w="681"/>
        <w:gridCol w:w="468"/>
        <w:gridCol w:w="384"/>
        <w:gridCol w:w="167"/>
        <w:gridCol w:w="514"/>
        <w:gridCol w:w="535"/>
        <w:gridCol w:w="588"/>
        <w:gridCol w:w="529"/>
        <w:gridCol w:w="556"/>
        <w:gridCol w:w="560"/>
        <w:gridCol w:w="270"/>
        <w:gridCol w:w="334"/>
        <w:gridCol w:w="507"/>
        <w:gridCol w:w="872"/>
        <w:gridCol w:w="671"/>
      </w:tblGrid>
      <w:tr w14:paraId="37DC0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88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EB8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工程单价汇总表</w:t>
            </w:r>
          </w:p>
        </w:tc>
      </w:tr>
      <w:tr w14:paraId="1047C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9EACE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79F0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4D0A2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3A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6DC7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包头市固阳县阴山北麓生态综合治理项目（2024年度）—退化草原修复封育围栏安装（四标段）</w:t>
            </w: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EDCF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544B0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5113B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00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D28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68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332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F2A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5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4F7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人工费</w:t>
            </w:r>
          </w:p>
        </w:tc>
        <w:tc>
          <w:tcPr>
            <w:tcW w:w="51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4B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材料费</w:t>
            </w:r>
          </w:p>
        </w:tc>
        <w:tc>
          <w:tcPr>
            <w:tcW w:w="5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70C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机械费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F96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52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A0D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其他直接费</w:t>
            </w:r>
          </w:p>
        </w:tc>
        <w:tc>
          <w:tcPr>
            <w:tcW w:w="55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2AE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间接费</w:t>
            </w:r>
          </w:p>
        </w:tc>
        <w:tc>
          <w:tcPr>
            <w:tcW w:w="5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A0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</w:t>
            </w:r>
          </w:p>
        </w:tc>
        <w:tc>
          <w:tcPr>
            <w:tcW w:w="604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45F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未计价材料费</w:t>
            </w:r>
          </w:p>
        </w:tc>
        <w:tc>
          <w:tcPr>
            <w:tcW w:w="5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B6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价差</w:t>
            </w:r>
          </w:p>
        </w:tc>
        <w:tc>
          <w:tcPr>
            <w:tcW w:w="87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E9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67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5646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</w:tr>
      <w:tr w14:paraId="1159E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CB9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617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447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1AF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4356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CC36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FF91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2D35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97BF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47BD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4001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49B0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DACA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5BFA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2A50D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D43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230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00DA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E7AD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31A3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A2F3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3709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0B50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6D79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0C8A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D40D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1DCC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B655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ED1E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3283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42836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71D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C5F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32DD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AB4F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174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36DE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1F3C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ABCD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F36A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6553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320F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65AF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15C2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9580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FEB6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88986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973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65B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6A7D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6D72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105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20A1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2247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A2A4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2F6F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497E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091E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5F99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676B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DE33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FAF7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B1248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F7C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421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A4D9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3F302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C77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913E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4217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A924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FFEA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7995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7AB5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D351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3002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9DA3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074B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B6F56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9F4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E121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670F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025E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CCE4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ECAA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3E07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B7A7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BADD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90F9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C488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F602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0340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98D2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3040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924DD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9C9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1F3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8968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3FEF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420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A315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90E3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052A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68B8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6F28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D836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B090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035F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48AB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0B16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30591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97B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B06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CEBB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8603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4C0A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7D2C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F8AB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2157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32D8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CF87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FDEB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63A6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6E18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4F04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FE23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20CD7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8ED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22E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AF3D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96F4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261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B7A2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24F8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9CBF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12AC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DE15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4540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2029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7171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40B4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A4BB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A5035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4BC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037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80FF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91DE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26F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A3E5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228C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7717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4DC2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27D6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EF54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A815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EE15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0471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ED77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6F8D0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DB7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8B5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561D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416B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093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32EE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2D9B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1B0D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60DE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0598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22A7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4032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42C4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61BE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9CCE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AA074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18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1E7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AF16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FB1F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95C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2303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2898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96AE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0D04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D068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5BFD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2C36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27E7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EE0E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3B0A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56EB9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C1F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4A4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31BF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8DE1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EB1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3448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96B4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6721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0C40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689D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B75F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3386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6FFB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850D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EC34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BA3A9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FE0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61E0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AD16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B152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900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D796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1E0D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2AE2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3AEF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BB18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0DA5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48CE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9951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99D2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CB9D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CF7B9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73B199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MjgyYmZkMWQ4NjA2ZjU2NmJkYjBlYWUzYjJkM2EifQ=="/>
  </w:docVars>
  <w:rsids>
    <w:rsidRoot w:val="00000000"/>
    <w:rsid w:val="00DF1179"/>
    <w:rsid w:val="181927B2"/>
    <w:rsid w:val="1C46380A"/>
    <w:rsid w:val="1D312AF9"/>
    <w:rsid w:val="1D721606"/>
    <w:rsid w:val="2B72108F"/>
    <w:rsid w:val="2D9E28AA"/>
    <w:rsid w:val="36874C4A"/>
    <w:rsid w:val="39812812"/>
    <w:rsid w:val="3A4015C8"/>
    <w:rsid w:val="3E9215D2"/>
    <w:rsid w:val="43F94B05"/>
    <w:rsid w:val="45FB11A9"/>
    <w:rsid w:val="481275AB"/>
    <w:rsid w:val="537059BD"/>
    <w:rsid w:val="5E34080A"/>
    <w:rsid w:val="6187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rPr>
      <w:rFonts w:hint="eastAsia"/>
      <w:sz w:val="29"/>
    </w:rPr>
  </w:style>
  <w:style w:type="paragraph" w:customStyle="1" w:styleId="3">
    <w:name w:val="正文文本 21"/>
    <w:basedOn w:val="1"/>
    <w:autoRedefine/>
    <w:qFormat/>
    <w:uiPriority w:val="99"/>
    <w:pPr>
      <w:spacing w:after="120" w:line="480" w:lineRule="auto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Body Text First Indent1"/>
    <w:basedOn w:val="2"/>
    <w:autoRedefine/>
    <w:qFormat/>
    <w:uiPriority w:val="99"/>
    <w:pPr>
      <w:autoSpaceDE w:val="0"/>
      <w:autoSpaceDN w:val="0"/>
      <w:adjustRightInd w:val="0"/>
      <w:ind w:firstLine="420"/>
      <w:jc w:val="left"/>
      <w:textAlignment w:val="baseline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907</Words>
  <Characters>990</Characters>
  <Lines>0</Lines>
  <Paragraphs>0</Paragraphs>
  <TotalTime>2</TotalTime>
  <ScaleCrop>false</ScaleCrop>
  <LinksUpToDate>false</LinksUpToDate>
  <CharactersWithSpaces>1015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2023-12-27T01:57:00Z</dcterms:created>
  <dc:creator>AL</dc:creator>
  <cp:lastModifiedBy>玉琼</cp:lastModifiedBy>
  <dcterms:modified xsi:type="dcterms:W3CDTF">2024-06-27T07:57:19Z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2C67F0248C2545C3AC050511F56D50D5_13</vt:lpwstr>
  </property>
</Properties>
</file>